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6D5BE" w14:textId="77777777" w:rsidR="007D7013" w:rsidRDefault="007D7013">
      <w:pPr>
        <w:rPr>
          <w:rFonts w:ascii="Times-Roman" w:hAnsi="Times-Roman"/>
          <w:snapToGrid w:val="0"/>
          <w:sz w:val="24"/>
        </w:rPr>
      </w:pPr>
      <w:r>
        <w:rPr>
          <w:rFonts w:ascii="Times-Roman" w:hAnsi="Times-Roman"/>
          <w:snapToGrid w:val="0"/>
          <w:sz w:val="24"/>
        </w:rPr>
        <w:t>Name_________________________________ Period _____________ Date ________________</w:t>
      </w:r>
    </w:p>
    <w:p w14:paraId="0E629F8F" w14:textId="77777777" w:rsidR="007D7013" w:rsidRDefault="007D7013">
      <w:pPr>
        <w:rPr>
          <w:rFonts w:ascii="Times-Bold" w:hAnsi="Times-Bold"/>
          <w:b/>
          <w:snapToGrid w:val="0"/>
          <w:sz w:val="24"/>
        </w:rPr>
      </w:pPr>
    </w:p>
    <w:p w14:paraId="788FFA00" w14:textId="77777777" w:rsidR="007D7013" w:rsidRDefault="001F62B5">
      <w:pPr>
        <w:rPr>
          <w:rFonts w:ascii="Times-Bold" w:hAnsi="Times-Bold"/>
          <w:b/>
          <w:snapToGrid w:val="0"/>
          <w:sz w:val="24"/>
        </w:rPr>
      </w:pPr>
      <w:r>
        <w:rPr>
          <w:rFonts w:ascii="Times-Bold" w:hAnsi="Times-Bold"/>
          <w:b/>
          <w:noProof/>
          <w:snapToGrid w:val="0"/>
          <w:sz w:val="24"/>
        </w:rPr>
        <w:drawing>
          <wp:inline distT="0" distB="0" distL="0" distR="0" wp14:anchorId="43F03EE8" wp14:editId="72AA1069">
            <wp:extent cx="6299200" cy="4445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99200" cy="444500"/>
                    </a:xfrm>
                    <a:prstGeom prst="rect">
                      <a:avLst/>
                    </a:prstGeom>
                    <a:noFill/>
                    <a:ln>
                      <a:noFill/>
                    </a:ln>
                  </pic:spPr>
                </pic:pic>
              </a:graphicData>
            </a:graphic>
          </wp:inline>
        </w:drawing>
      </w:r>
    </w:p>
    <w:p w14:paraId="4676D606" w14:textId="77777777" w:rsidR="007D7013" w:rsidRDefault="007D7013">
      <w:pPr>
        <w:rPr>
          <w:rFonts w:ascii="Times-Bold" w:hAnsi="Times-Bold"/>
          <w:b/>
          <w:snapToGrid w:val="0"/>
          <w:sz w:val="24"/>
        </w:rPr>
      </w:pPr>
    </w:p>
    <w:p w14:paraId="57FD801E" w14:textId="77777777" w:rsidR="007D7013" w:rsidRDefault="007D7013">
      <w:pPr>
        <w:rPr>
          <w:rFonts w:ascii="Times-Bold" w:hAnsi="Times-Bold"/>
          <w:b/>
          <w:snapToGrid w:val="0"/>
          <w:sz w:val="24"/>
        </w:rPr>
      </w:pPr>
      <w:r>
        <w:rPr>
          <w:rFonts w:ascii="Times-Bold" w:hAnsi="Times-Bold"/>
          <w:b/>
          <w:snapToGrid w:val="0"/>
          <w:sz w:val="24"/>
        </w:rPr>
        <w:t xml:space="preserve">Lesson </w:t>
      </w:r>
      <w:r w:rsidR="0084770B">
        <w:rPr>
          <w:rFonts w:ascii="Times-Bold" w:hAnsi="Times-Bold"/>
          <w:b/>
          <w:snapToGrid w:val="0"/>
          <w:sz w:val="24"/>
        </w:rPr>
        <w:t>3</w:t>
      </w:r>
      <w:r>
        <w:rPr>
          <w:rFonts w:ascii="Times-Bold" w:hAnsi="Times-Bold"/>
          <w:b/>
          <w:snapToGrid w:val="0"/>
          <w:sz w:val="24"/>
        </w:rPr>
        <w:t>: Which Dairy Product Contains the Most Dangerous Bacteria?</w:t>
      </w:r>
    </w:p>
    <w:p w14:paraId="3328D3DE" w14:textId="77777777" w:rsidR="007D7013" w:rsidRDefault="007D7013">
      <w:pPr>
        <w:pStyle w:val="BodyText"/>
      </w:pPr>
      <w:r>
        <w:t xml:space="preserve">Both milk and cheese are likely to contain bacteria. Since they are both dairy products, do you think that they have the same type of bacteria present in and on the food items? </w:t>
      </w:r>
    </w:p>
    <w:p w14:paraId="4054C4BD" w14:textId="77777777" w:rsidR="007D7013" w:rsidRDefault="007D7013">
      <w:pPr>
        <w:pStyle w:val="BodyText"/>
        <w:rPr>
          <w:rFonts w:ascii="Times-Bold" w:hAnsi="Times-Bold"/>
          <w:b/>
        </w:rPr>
      </w:pPr>
      <w:r>
        <w:tab/>
        <w:t xml:space="preserve">                              </w:t>
      </w:r>
      <w:r>
        <w:tab/>
        <w:t xml:space="preserve">     </w:t>
      </w:r>
      <w:r>
        <w:tab/>
      </w:r>
      <w:r>
        <w:tab/>
      </w:r>
      <w:r>
        <w:tab/>
        <w:t xml:space="preserve">   </w:t>
      </w:r>
      <w:r>
        <w:tab/>
      </w:r>
      <w:r>
        <w:tab/>
        <w:t xml:space="preserve"> </w:t>
      </w:r>
    </w:p>
    <w:p w14:paraId="0F0C5F61" w14:textId="77777777" w:rsidR="007D7013" w:rsidRDefault="007D7013">
      <w:pPr>
        <w:jc w:val="both"/>
        <w:rPr>
          <w:rFonts w:ascii="Times-Bold" w:hAnsi="Times-Bold"/>
          <w:b/>
          <w:snapToGrid w:val="0"/>
          <w:sz w:val="24"/>
        </w:rPr>
      </w:pPr>
      <w:r>
        <w:rPr>
          <w:rFonts w:ascii="Times-Bold" w:hAnsi="Times-Bold"/>
          <w:b/>
          <w:snapToGrid w:val="0"/>
          <w:sz w:val="24"/>
        </w:rPr>
        <w:t>Doing the Science</w:t>
      </w:r>
    </w:p>
    <w:p w14:paraId="68B3C21C" w14:textId="77777777" w:rsidR="007D7013" w:rsidRDefault="007D7013">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Start the Bacteria Simulation by clicking on the “Sim” tab.</w:t>
      </w:r>
    </w:p>
    <w:p w14:paraId="532A9D03" w14:textId="77777777" w:rsidR="007D7013" w:rsidRDefault="007D7013">
      <w:pPr>
        <w:jc w:val="both"/>
        <w:rPr>
          <w:rFonts w:ascii="Times-Roman" w:hAnsi="Times-Roman"/>
          <w:snapToGrid w:val="0"/>
          <w:sz w:val="24"/>
        </w:rPr>
      </w:pPr>
      <w:r>
        <w:rPr>
          <w:rFonts w:ascii="Times-Roman" w:hAnsi="Times-Roman"/>
          <w:snapToGrid w:val="0"/>
          <w:sz w:val="24"/>
        </w:rPr>
        <w:t xml:space="preserve">2. </w:t>
      </w:r>
      <w:r>
        <w:rPr>
          <w:rFonts w:ascii="Times-Roman" w:hAnsi="Times-Roman"/>
          <w:snapToGrid w:val="0"/>
          <w:sz w:val="24"/>
        </w:rPr>
        <w:tab/>
        <w:t>Move the mouse to the cheese on the table.</w:t>
      </w:r>
    </w:p>
    <w:p w14:paraId="24D66B10" w14:textId="77777777" w:rsidR="007D7013" w:rsidRDefault="007D7013">
      <w:pPr>
        <w:ind w:left="720" w:hanging="720"/>
        <w:jc w:val="both"/>
        <w:rPr>
          <w:rFonts w:ascii="Times-Roman" w:hAnsi="Times-Roman"/>
          <w:snapToGrid w:val="0"/>
          <w:sz w:val="24"/>
        </w:rPr>
      </w:pPr>
      <w:r>
        <w:rPr>
          <w:rFonts w:ascii="Times-Roman" w:hAnsi="Times-Roman"/>
          <w:snapToGrid w:val="0"/>
          <w:sz w:val="24"/>
        </w:rPr>
        <w:t xml:space="preserve">3. </w:t>
      </w:r>
      <w:r>
        <w:rPr>
          <w:rFonts w:ascii="Times-Roman" w:hAnsi="Times-Roman"/>
          <w:snapToGrid w:val="0"/>
          <w:sz w:val="24"/>
        </w:rPr>
        <w:tab/>
        <w:t>When the word “Cheese” appears, click the mouse. The button in the “Sample Collected” area should turn red.</w:t>
      </w:r>
    </w:p>
    <w:p w14:paraId="50D5F8AA" w14:textId="77777777" w:rsidR="007D7013" w:rsidRDefault="007D7013">
      <w:pPr>
        <w:jc w:val="both"/>
        <w:rPr>
          <w:rFonts w:ascii="Times-Roman" w:hAnsi="Times-Roman"/>
          <w:snapToGrid w:val="0"/>
          <w:sz w:val="24"/>
        </w:rPr>
      </w:pPr>
      <w:r>
        <w:rPr>
          <w:rFonts w:ascii="Times-Roman" w:hAnsi="Times-Roman"/>
          <w:snapToGrid w:val="0"/>
          <w:sz w:val="24"/>
        </w:rPr>
        <w:t xml:space="preserve">4. </w:t>
      </w:r>
      <w:r>
        <w:rPr>
          <w:rFonts w:ascii="Times-Roman" w:hAnsi="Times-Roman"/>
          <w:snapToGrid w:val="0"/>
          <w:sz w:val="24"/>
        </w:rPr>
        <w:tab/>
        <w:t>Move the mouse to the microscope and click on the scope.</w:t>
      </w:r>
    </w:p>
    <w:p w14:paraId="3BB15FE9" w14:textId="77777777" w:rsidR="007D7013" w:rsidRDefault="007D7013">
      <w:pPr>
        <w:jc w:val="both"/>
        <w:rPr>
          <w:rFonts w:ascii="Times-Roman" w:hAnsi="Times-Roman"/>
          <w:snapToGrid w:val="0"/>
          <w:sz w:val="24"/>
        </w:rPr>
      </w:pPr>
      <w:r>
        <w:rPr>
          <w:rFonts w:ascii="Times-Roman" w:hAnsi="Times-Roman"/>
          <w:snapToGrid w:val="0"/>
          <w:sz w:val="24"/>
        </w:rPr>
        <w:t>5.</w:t>
      </w:r>
      <w:r>
        <w:rPr>
          <w:rFonts w:ascii="Times-Roman" w:hAnsi="Times-Roman"/>
          <w:snapToGrid w:val="0"/>
          <w:sz w:val="24"/>
        </w:rPr>
        <w:tab/>
        <w:t>View the sample by clicking on “Single,” “Multiple,” “Flagellated,” and “With Gram Stain.”</w:t>
      </w:r>
    </w:p>
    <w:p w14:paraId="1EB9326E" w14:textId="77777777" w:rsidR="007D7013" w:rsidRDefault="007D7013">
      <w:pPr>
        <w:ind w:left="720" w:hanging="720"/>
        <w:jc w:val="both"/>
        <w:rPr>
          <w:rFonts w:ascii="Times-Roman" w:hAnsi="Times-Roman"/>
          <w:snapToGrid w:val="0"/>
          <w:sz w:val="24"/>
        </w:rPr>
      </w:pPr>
      <w:r>
        <w:rPr>
          <w:rFonts w:ascii="Times-Roman" w:hAnsi="Times-Roman"/>
          <w:snapToGrid w:val="0"/>
          <w:sz w:val="24"/>
        </w:rPr>
        <w:t xml:space="preserve">6. </w:t>
      </w:r>
      <w:r>
        <w:rPr>
          <w:rFonts w:ascii="Times-Roman" w:hAnsi="Times-Roman"/>
          <w:snapToGrid w:val="0"/>
          <w:sz w:val="24"/>
        </w:rPr>
        <w:tab/>
        <w:t>Sketch what you see in the microscope in the appropriate space in Table 1 below.</w:t>
      </w:r>
    </w:p>
    <w:p w14:paraId="41D0760F" w14:textId="77777777" w:rsidR="007D7013" w:rsidRDefault="007D7013">
      <w:pPr>
        <w:jc w:val="both"/>
        <w:rPr>
          <w:rFonts w:ascii="Times-Roman" w:hAnsi="Times-Roman"/>
          <w:snapToGrid w:val="0"/>
          <w:sz w:val="24"/>
        </w:rPr>
      </w:pPr>
      <w:r>
        <w:rPr>
          <w:rFonts w:ascii="Times-Roman" w:hAnsi="Times-Roman"/>
          <w:snapToGrid w:val="0"/>
          <w:sz w:val="24"/>
        </w:rPr>
        <w:t>7.</w:t>
      </w:r>
      <w:r>
        <w:rPr>
          <w:rFonts w:ascii="Times-Roman" w:hAnsi="Times-Roman"/>
          <w:snapToGrid w:val="0"/>
          <w:sz w:val="24"/>
        </w:rPr>
        <w:tab/>
        <w:t>Select the “Back” button at the bottom right of the screen.</w:t>
      </w:r>
    </w:p>
    <w:p w14:paraId="754DFDF4" w14:textId="77777777" w:rsidR="007D7013" w:rsidRDefault="007D7013">
      <w:pPr>
        <w:jc w:val="both"/>
        <w:rPr>
          <w:rFonts w:ascii="Times-Roman" w:hAnsi="Times-Roman"/>
          <w:snapToGrid w:val="0"/>
          <w:sz w:val="24"/>
        </w:rPr>
      </w:pPr>
      <w:r>
        <w:rPr>
          <w:rFonts w:ascii="Times-Roman" w:hAnsi="Times-Roman"/>
          <w:snapToGrid w:val="0"/>
          <w:sz w:val="24"/>
        </w:rPr>
        <w:t>8.</w:t>
      </w:r>
      <w:r>
        <w:rPr>
          <w:rFonts w:ascii="Times-Roman" w:hAnsi="Times-Roman"/>
          <w:snapToGrid w:val="0"/>
          <w:sz w:val="24"/>
        </w:rPr>
        <w:tab/>
        <w:t>Click on the red “Clear” button in the “Sample Collected” area.</w:t>
      </w:r>
    </w:p>
    <w:p w14:paraId="4C14780B" w14:textId="77777777" w:rsidR="007D7013" w:rsidRDefault="007D7013">
      <w:pPr>
        <w:jc w:val="both"/>
        <w:rPr>
          <w:rFonts w:ascii="Times-Roman" w:hAnsi="Times-Roman"/>
          <w:snapToGrid w:val="0"/>
          <w:sz w:val="24"/>
        </w:rPr>
      </w:pPr>
      <w:r>
        <w:rPr>
          <w:rFonts w:ascii="Times-Roman" w:hAnsi="Times-Roman"/>
          <w:snapToGrid w:val="0"/>
          <w:sz w:val="24"/>
        </w:rPr>
        <w:t>9.</w:t>
      </w:r>
      <w:r>
        <w:rPr>
          <w:rFonts w:ascii="Times-Roman" w:hAnsi="Times-Roman"/>
          <w:snapToGrid w:val="0"/>
          <w:sz w:val="24"/>
        </w:rPr>
        <w:tab/>
        <w:t xml:space="preserve">Move the mouse on the table area. </w:t>
      </w:r>
    </w:p>
    <w:p w14:paraId="484E2852" w14:textId="77777777" w:rsidR="007D7013" w:rsidRDefault="007D7013">
      <w:pPr>
        <w:ind w:left="720" w:hanging="720"/>
        <w:jc w:val="both"/>
        <w:rPr>
          <w:rFonts w:ascii="Times-Roman" w:hAnsi="Times-Roman"/>
          <w:snapToGrid w:val="0"/>
          <w:sz w:val="24"/>
        </w:rPr>
      </w:pPr>
      <w:r>
        <w:rPr>
          <w:rFonts w:ascii="Times-Roman" w:hAnsi="Times-Roman"/>
          <w:snapToGrid w:val="0"/>
          <w:sz w:val="24"/>
        </w:rPr>
        <w:t>10.</w:t>
      </w:r>
      <w:r>
        <w:rPr>
          <w:rFonts w:ascii="Times-Roman" w:hAnsi="Times-Roman"/>
          <w:snapToGrid w:val="0"/>
          <w:sz w:val="24"/>
        </w:rPr>
        <w:tab/>
        <w:t>When the word “Milk” appears, click the mouse. The button in the “Sample Collected” area should turn red.</w:t>
      </w:r>
    </w:p>
    <w:p w14:paraId="796DA1F6" w14:textId="77777777" w:rsidR="007D7013" w:rsidRDefault="00D17D9F">
      <w:pPr>
        <w:ind w:left="720" w:hanging="720"/>
        <w:jc w:val="both"/>
        <w:rPr>
          <w:rFonts w:ascii="Times-Roman" w:hAnsi="Times-Roman"/>
          <w:snapToGrid w:val="0"/>
          <w:sz w:val="24"/>
        </w:rPr>
      </w:pPr>
      <w:r>
        <w:rPr>
          <w:rFonts w:ascii="Times-Roman" w:hAnsi="Times-Roman"/>
          <w:snapToGrid w:val="0"/>
          <w:sz w:val="24"/>
        </w:rPr>
        <w:t>11.</w:t>
      </w:r>
      <w:r>
        <w:rPr>
          <w:rFonts w:ascii="Times-Roman" w:hAnsi="Times-Roman"/>
          <w:snapToGrid w:val="0"/>
          <w:sz w:val="24"/>
        </w:rPr>
        <w:tab/>
        <w:t>Repeat steps 4–</w:t>
      </w:r>
      <w:r w:rsidR="007D7013">
        <w:rPr>
          <w:rFonts w:ascii="Times-Roman" w:hAnsi="Times-Roman"/>
          <w:snapToGrid w:val="0"/>
          <w:sz w:val="24"/>
        </w:rPr>
        <w:t>6.</w:t>
      </w:r>
    </w:p>
    <w:p w14:paraId="7DEB41D7" w14:textId="77777777" w:rsidR="007D7013" w:rsidRDefault="007D7013">
      <w:pPr>
        <w:pStyle w:val="BodyTextIndent"/>
        <w:jc w:val="both"/>
      </w:pPr>
      <w:r>
        <w:t>12.</w:t>
      </w:r>
      <w:r>
        <w:tab/>
        <w:t>Use the “Bacteria Database” in the “Background” section of the site to identify the bacteria type (if present) in the different dairy products.</w:t>
      </w:r>
    </w:p>
    <w:p w14:paraId="4549CF77" w14:textId="77777777" w:rsidR="007D7013" w:rsidRDefault="007D7013">
      <w:pPr>
        <w:rPr>
          <w:rFonts w:ascii="Times-Bold" w:hAnsi="Times-Bold"/>
          <w:b/>
          <w:snapToGrid w:val="0"/>
          <w:sz w:val="24"/>
        </w:rPr>
      </w:pPr>
    </w:p>
    <w:p w14:paraId="3BA8D389" w14:textId="77777777" w:rsidR="007D7013" w:rsidRDefault="007D7013">
      <w:pPr>
        <w:rPr>
          <w:rFonts w:ascii="Times-Bold" w:hAnsi="Times-Bold"/>
          <w:b/>
          <w:snapToGrid w:val="0"/>
          <w:sz w:val="24"/>
        </w:rPr>
      </w:pPr>
      <w:r>
        <w:rPr>
          <w:rFonts w:ascii="Times-Bold" w:hAnsi="Times-Bold"/>
          <w:b/>
          <w:snapToGrid w:val="0"/>
          <w:sz w:val="24"/>
        </w:rPr>
        <w:t>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2"/>
        <w:gridCol w:w="1692"/>
        <w:gridCol w:w="1692"/>
        <w:gridCol w:w="1692"/>
        <w:gridCol w:w="1692"/>
        <w:gridCol w:w="1692"/>
      </w:tblGrid>
      <w:tr w:rsidR="007D7013" w14:paraId="65AD3BE0" w14:textId="77777777">
        <w:tblPrEx>
          <w:tblCellMar>
            <w:top w:w="0" w:type="dxa"/>
            <w:bottom w:w="0" w:type="dxa"/>
          </w:tblCellMar>
        </w:tblPrEx>
        <w:trPr>
          <w:trHeight w:val="43"/>
        </w:trPr>
        <w:tc>
          <w:tcPr>
            <w:tcW w:w="1692" w:type="dxa"/>
          </w:tcPr>
          <w:p w14:paraId="56C7F74D" w14:textId="77777777" w:rsidR="007D7013" w:rsidRDefault="007D7013">
            <w:pPr>
              <w:jc w:val="center"/>
              <w:rPr>
                <w:rFonts w:ascii="Times-Bold" w:hAnsi="Times-Bold"/>
                <w:b/>
                <w:snapToGrid w:val="0"/>
                <w:sz w:val="24"/>
              </w:rPr>
            </w:pPr>
            <w:r>
              <w:rPr>
                <w:rFonts w:ascii="Times-Bold" w:hAnsi="Times-Bold"/>
                <w:b/>
                <w:snapToGrid w:val="0"/>
                <w:sz w:val="24"/>
              </w:rPr>
              <w:t>Sample</w:t>
            </w:r>
          </w:p>
        </w:tc>
        <w:tc>
          <w:tcPr>
            <w:tcW w:w="1692" w:type="dxa"/>
          </w:tcPr>
          <w:p w14:paraId="50671838" w14:textId="77777777" w:rsidR="007D7013" w:rsidRDefault="007D7013">
            <w:pPr>
              <w:jc w:val="center"/>
              <w:rPr>
                <w:rFonts w:ascii="Times-Bold" w:hAnsi="Times-Bold"/>
                <w:b/>
                <w:snapToGrid w:val="0"/>
                <w:sz w:val="24"/>
              </w:rPr>
            </w:pPr>
            <w:r>
              <w:rPr>
                <w:rFonts w:ascii="Times-Bold" w:hAnsi="Times-Bold"/>
                <w:b/>
                <w:snapToGrid w:val="0"/>
                <w:sz w:val="24"/>
              </w:rPr>
              <w:t>Single</w:t>
            </w:r>
          </w:p>
        </w:tc>
        <w:tc>
          <w:tcPr>
            <w:tcW w:w="1692" w:type="dxa"/>
          </w:tcPr>
          <w:p w14:paraId="1E18EE9E" w14:textId="77777777" w:rsidR="007D7013" w:rsidRDefault="007D7013">
            <w:pPr>
              <w:jc w:val="center"/>
              <w:rPr>
                <w:rFonts w:ascii="Times-Bold" w:hAnsi="Times-Bold"/>
                <w:b/>
                <w:snapToGrid w:val="0"/>
                <w:sz w:val="24"/>
              </w:rPr>
            </w:pPr>
            <w:r>
              <w:rPr>
                <w:rFonts w:ascii="Times-Bold" w:hAnsi="Times-Bold"/>
                <w:b/>
                <w:snapToGrid w:val="0"/>
                <w:sz w:val="24"/>
              </w:rPr>
              <w:t>Multiple</w:t>
            </w:r>
          </w:p>
        </w:tc>
        <w:tc>
          <w:tcPr>
            <w:tcW w:w="1692" w:type="dxa"/>
          </w:tcPr>
          <w:p w14:paraId="3D86E7CF" w14:textId="77777777" w:rsidR="007D7013" w:rsidRDefault="007D7013">
            <w:pPr>
              <w:jc w:val="center"/>
              <w:rPr>
                <w:rFonts w:ascii="Times-Bold" w:hAnsi="Times-Bold"/>
                <w:b/>
                <w:snapToGrid w:val="0"/>
                <w:sz w:val="24"/>
              </w:rPr>
            </w:pPr>
            <w:r>
              <w:rPr>
                <w:rFonts w:ascii="Times-Bold" w:hAnsi="Times-Bold"/>
                <w:b/>
                <w:snapToGrid w:val="0"/>
                <w:sz w:val="24"/>
              </w:rPr>
              <w:t>Flagellated</w:t>
            </w:r>
          </w:p>
        </w:tc>
        <w:tc>
          <w:tcPr>
            <w:tcW w:w="1692" w:type="dxa"/>
          </w:tcPr>
          <w:p w14:paraId="7B77C3D1" w14:textId="77777777" w:rsidR="007D7013" w:rsidRDefault="007D7013">
            <w:pPr>
              <w:jc w:val="center"/>
              <w:rPr>
                <w:rFonts w:ascii="Times-Bold" w:hAnsi="Times-Bold"/>
                <w:b/>
                <w:snapToGrid w:val="0"/>
                <w:sz w:val="24"/>
              </w:rPr>
            </w:pPr>
            <w:r>
              <w:rPr>
                <w:rFonts w:ascii="Times-Bold" w:hAnsi="Times-Bold"/>
                <w:b/>
                <w:snapToGrid w:val="0"/>
                <w:sz w:val="24"/>
              </w:rPr>
              <w:t>Gram Stain</w:t>
            </w:r>
          </w:p>
        </w:tc>
        <w:tc>
          <w:tcPr>
            <w:tcW w:w="1692" w:type="dxa"/>
          </w:tcPr>
          <w:p w14:paraId="3CA01E0A" w14:textId="77777777" w:rsidR="007D7013" w:rsidRDefault="007D7013">
            <w:pPr>
              <w:jc w:val="center"/>
              <w:rPr>
                <w:rFonts w:ascii="Times-Bold" w:hAnsi="Times-Bold"/>
                <w:b/>
                <w:snapToGrid w:val="0"/>
                <w:sz w:val="24"/>
              </w:rPr>
            </w:pPr>
            <w:r>
              <w:rPr>
                <w:rFonts w:ascii="Times-Bold" w:hAnsi="Times-Bold"/>
                <w:b/>
                <w:snapToGrid w:val="0"/>
                <w:sz w:val="24"/>
              </w:rPr>
              <w:t>Bacteria Type</w:t>
            </w:r>
          </w:p>
        </w:tc>
      </w:tr>
      <w:tr w:rsidR="007D7013" w14:paraId="324C4D06" w14:textId="77777777">
        <w:tblPrEx>
          <w:tblCellMar>
            <w:top w:w="0" w:type="dxa"/>
            <w:bottom w:w="0" w:type="dxa"/>
          </w:tblCellMar>
        </w:tblPrEx>
        <w:trPr>
          <w:trHeight w:val="1400"/>
        </w:trPr>
        <w:tc>
          <w:tcPr>
            <w:tcW w:w="1692" w:type="dxa"/>
            <w:vAlign w:val="center"/>
          </w:tcPr>
          <w:p w14:paraId="41DEDCD6" w14:textId="77777777" w:rsidR="007D7013" w:rsidRDefault="007D7013">
            <w:pPr>
              <w:pStyle w:val="Heading2"/>
              <w:jc w:val="center"/>
            </w:pPr>
            <w:r>
              <w:t>Cheese</w:t>
            </w:r>
          </w:p>
        </w:tc>
        <w:tc>
          <w:tcPr>
            <w:tcW w:w="1692" w:type="dxa"/>
            <w:vAlign w:val="center"/>
          </w:tcPr>
          <w:p w14:paraId="1DCADD21" w14:textId="77777777" w:rsidR="007D7013" w:rsidRDefault="007D7013">
            <w:pPr>
              <w:jc w:val="center"/>
              <w:rPr>
                <w:rFonts w:ascii="Times-Bold" w:hAnsi="Times-Bold"/>
                <w:b/>
                <w:snapToGrid w:val="0"/>
                <w:sz w:val="24"/>
              </w:rPr>
            </w:pPr>
          </w:p>
        </w:tc>
        <w:tc>
          <w:tcPr>
            <w:tcW w:w="1692" w:type="dxa"/>
            <w:vAlign w:val="center"/>
          </w:tcPr>
          <w:p w14:paraId="0A91F73C" w14:textId="77777777" w:rsidR="007D7013" w:rsidRDefault="007D7013">
            <w:pPr>
              <w:jc w:val="center"/>
              <w:rPr>
                <w:rFonts w:ascii="Times-Bold" w:hAnsi="Times-Bold"/>
                <w:b/>
                <w:snapToGrid w:val="0"/>
                <w:sz w:val="24"/>
              </w:rPr>
            </w:pPr>
          </w:p>
        </w:tc>
        <w:tc>
          <w:tcPr>
            <w:tcW w:w="1692" w:type="dxa"/>
            <w:vAlign w:val="center"/>
          </w:tcPr>
          <w:p w14:paraId="1CC66DC6" w14:textId="77777777" w:rsidR="007D7013" w:rsidRDefault="007D7013">
            <w:pPr>
              <w:jc w:val="center"/>
              <w:rPr>
                <w:rFonts w:ascii="Times-Bold" w:hAnsi="Times-Bold"/>
                <w:b/>
                <w:snapToGrid w:val="0"/>
                <w:sz w:val="24"/>
              </w:rPr>
            </w:pPr>
          </w:p>
        </w:tc>
        <w:tc>
          <w:tcPr>
            <w:tcW w:w="1692" w:type="dxa"/>
            <w:vAlign w:val="center"/>
          </w:tcPr>
          <w:p w14:paraId="036E0885" w14:textId="77777777" w:rsidR="007D7013" w:rsidRDefault="007D7013">
            <w:pPr>
              <w:jc w:val="center"/>
              <w:rPr>
                <w:rFonts w:ascii="Times-Bold" w:hAnsi="Times-Bold"/>
                <w:b/>
                <w:snapToGrid w:val="0"/>
                <w:sz w:val="24"/>
              </w:rPr>
            </w:pPr>
          </w:p>
        </w:tc>
        <w:tc>
          <w:tcPr>
            <w:tcW w:w="1692" w:type="dxa"/>
            <w:vAlign w:val="center"/>
          </w:tcPr>
          <w:p w14:paraId="2F4983A6" w14:textId="77777777" w:rsidR="007D7013" w:rsidRDefault="007D7013">
            <w:pPr>
              <w:jc w:val="center"/>
              <w:rPr>
                <w:rFonts w:ascii="Times-Bold" w:hAnsi="Times-Bold"/>
                <w:b/>
                <w:snapToGrid w:val="0"/>
                <w:sz w:val="24"/>
              </w:rPr>
            </w:pPr>
          </w:p>
        </w:tc>
      </w:tr>
      <w:tr w:rsidR="007D7013" w14:paraId="665F19D1" w14:textId="77777777">
        <w:tblPrEx>
          <w:tblCellMar>
            <w:top w:w="0" w:type="dxa"/>
            <w:bottom w:w="0" w:type="dxa"/>
          </w:tblCellMar>
        </w:tblPrEx>
        <w:trPr>
          <w:trHeight w:val="1400"/>
        </w:trPr>
        <w:tc>
          <w:tcPr>
            <w:tcW w:w="1692" w:type="dxa"/>
            <w:vAlign w:val="center"/>
          </w:tcPr>
          <w:p w14:paraId="3433B13A" w14:textId="77777777" w:rsidR="007D7013" w:rsidRDefault="007D7013">
            <w:pPr>
              <w:jc w:val="center"/>
              <w:rPr>
                <w:rFonts w:ascii="Times-Bold" w:hAnsi="Times-Bold"/>
                <w:snapToGrid w:val="0"/>
                <w:sz w:val="24"/>
              </w:rPr>
            </w:pPr>
            <w:r>
              <w:rPr>
                <w:rFonts w:ascii="Times-Bold" w:hAnsi="Times-Bold"/>
                <w:snapToGrid w:val="0"/>
                <w:sz w:val="24"/>
              </w:rPr>
              <w:t>Milk</w:t>
            </w:r>
          </w:p>
        </w:tc>
        <w:tc>
          <w:tcPr>
            <w:tcW w:w="1692" w:type="dxa"/>
            <w:vAlign w:val="center"/>
          </w:tcPr>
          <w:p w14:paraId="3E22D3F0" w14:textId="77777777" w:rsidR="007D7013" w:rsidRDefault="007D7013">
            <w:pPr>
              <w:jc w:val="center"/>
              <w:rPr>
                <w:rFonts w:ascii="Times-Bold" w:hAnsi="Times-Bold"/>
                <w:b/>
                <w:snapToGrid w:val="0"/>
                <w:sz w:val="24"/>
              </w:rPr>
            </w:pPr>
          </w:p>
        </w:tc>
        <w:tc>
          <w:tcPr>
            <w:tcW w:w="1692" w:type="dxa"/>
            <w:vAlign w:val="center"/>
          </w:tcPr>
          <w:p w14:paraId="59297E2B" w14:textId="77777777" w:rsidR="007D7013" w:rsidRDefault="007D7013">
            <w:pPr>
              <w:jc w:val="center"/>
              <w:rPr>
                <w:rFonts w:ascii="Times-Bold" w:hAnsi="Times-Bold"/>
                <w:b/>
                <w:snapToGrid w:val="0"/>
                <w:sz w:val="24"/>
              </w:rPr>
            </w:pPr>
          </w:p>
        </w:tc>
        <w:tc>
          <w:tcPr>
            <w:tcW w:w="1692" w:type="dxa"/>
            <w:vAlign w:val="center"/>
          </w:tcPr>
          <w:p w14:paraId="27DA2B9D" w14:textId="77777777" w:rsidR="007D7013" w:rsidRDefault="007D7013">
            <w:pPr>
              <w:jc w:val="center"/>
              <w:rPr>
                <w:rFonts w:ascii="Times-Bold" w:hAnsi="Times-Bold"/>
                <w:b/>
                <w:snapToGrid w:val="0"/>
                <w:sz w:val="24"/>
              </w:rPr>
            </w:pPr>
          </w:p>
        </w:tc>
        <w:tc>
          <w:tcPr>
            <w:tcW w:w="1692" w:type="dxa"/>
            <w:vAlign w:val="center"/>
          </w:tcPr>
          <w:p w14:paraId="77C7E067" w14:textId="77777777" w:rsidR="007D7013" w:rsidRDefault="007D7013">
            <w:pPr>
              <w:jc w:val="center"/>
              <w:rPr>
                <w:rFonts w:ascii="Times-Bold" w:hAnsi="Times-Bold"/>
                <w:b/>
                <w:snapToGrid w:val="0"/>
                <w:sz w:val="24"/>
              </w:rPr>
            </w:pPr>
          </w:p>
        </w:tc>
        <w:tc>
          <w:tcPr>
            <w:tcW w:w="1692" w:type="dxa"/>
            <w:vAlign w:val="center"/>
          </w:tcPr>
          <w:p w14:paraId="49F8BC5D" w14:textId="77777777" w:rsidR="007D7013" w:rsidRDefault="007D7013">
            <w:pPr>
              <w:jc w:val="center"/>
              <w:rPr>
                <w:rFonts w:ascii="Times-Bold" w:hAnsi="Times-Bold"/>
                <w:b/>
                <w:snapToGrid w:val="0"/>
                <w:sz w:val="24"/>
              </w:rPr>
            </w:pPr>
          </w:p>
        </w:tc>
      </w:tr>
    </w:tbl>
    <w:p w14:paraId="696E658D" w14:textId="77777777" w:rsidR="007D7013" w:rsidRDefault="007D7013">
      <w:pPr>
        <w:rPr>
          <w:rFonts w:ascii="Times-Bold" w:hAnsi="Times-Bold"/>
          <w:b/>
          <w:snapToGrid w:val="0"/>
          <w:sz w:val="24"/>
        </w:rPr>
      </w:pPr>
    </w:p>
    <w:p w14:paraId="4B3AD160" w14:textId="77777777" w:rsidR="007D7013" w:rsidRDefault="007D7013">
      <w:pPr>
        <w:rPr>
          <w:rFonts w:ascii="Times-Bold" w:hAnsi="Times-Bold"/>
          <w:b/>
          <w:snapToGrid w:val="0"/>
          <w:sz w:val="24"/>
        </w:rPr>
      </w:pPr>
      <w:r>
        <w:rPr>
          <w:rFonts w:ascii="Times-Bold" w:hAnsi="Times-Bold"/>
          <w:b/>
          <w:snapToGrid w:val="0"/>
          <w:sz w:val="24"/>
        </w:rPr>
        <w:t>Do You Understand?</w:t>
      </w:r>
    </w:p>
    <w:p w14:paraId="2A7F3315" w14:textId="77777777" w:rsidR="007D7013" w:rsidRDefault="007D7013">
      <w:pPr>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Did both dairy products contain the same type of bacteria?</w:t>
      </w:r>
    </w:p>
    <w:p w14:paraId="6CD772FC" w14:textId="77777777" w:rsidR="007D7013" w:rsidRDefault="007D7013">
      <w:pPr>
        <w:rPr>
          <w:rFonts w:ascii="Times-Roman" w:hAnsi="Times-Roman"/>
          <w:snapToGrid w:val="0"/>
          <w:sz w:val="24"/>
        </w:rPr>
      </w:pPr>
    </w:p>
    <w:p w14:paraId="20631CE5" w14:textId="77777777" w:rsidR="007D7013" w:rsidRDefault="007D7013">
      <w:pPr>
        <w:rPr>
          <w:rFonts w:ascii="Times-Roman" w:hAnsi="Times-Roman"/>
          <w:snapToGrid w:val="0"/>
          <w:sz w:val="24"/>
        </w:rPr>
      </w:pPr>
    </w:p>
    <w:p w14:paraId="15582DAC" w14:textId="77777777" w:rsidR="007D7013" w:rsidRDefault="007D7013">
      <w:pPr>
        <w:rPr>
          <w:rFonts w:ascii="Times-Roman" w:hAnsi="Times-Roman"/>
          <w:snapToGrid w:val="0"/>
          <w:sz w:val="24"/>
        </w:rPr>
      </w:pPr>
    </w:p>
    <w:p w14:paraId="72DCE6F7" w14:textId="77777777" w:rsidR="007D7013" w:rsidRDefault="007D7013">
      <w:pPr>
        <w:rPr>
          <w:rFonts w:ascii="Times-Roman" w:hAnsi="Times-Roman"/>
          <w:snapToGrid w:val="0"/>
          <w:sz w:val="24"/>
        </w:rPr>
      </w:pPr>
      <w:r>
        <w:rPr>
          <w:rFonts w:ascii="Times-Roman" w:hAnsi="Times-Roman"/>
          <w:snapToGrid w:val="0"/>
          <w:sz w:val="24"/>
        </w:rPr>
        <w:t>2.</w:t>
      </w:r>
      <w:r>
        <w:rPr>
          <w:rFonts w:ascii="Times-Roman" w:hAnsi="Times-Roman"/>
          <w:snapToGrid w:val="0"/>
          <w:sz w:val="24"/>
        </w:rPr>
        <w:tab/>
        <w:t xml:space="preserve">Explain whether your answer to the previous question makes sense or not. </w:t>
      </w:r>
    </w:p>
    <w:p w14:paraId="1F957683" w14:textId="77777777" w:rsidR="007D7013" w:rsidRDefault="007D7013"/>
    <w:sectPr w:rsidR="007D7013">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Bold">
    <w:panose1 w:val="000008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013"/>
    <w:rsid w:val="0013308A"/>
    <w:rsid w:val="001F62B5"/>
    <w:rsid w:val="002F0CD1"/>
    <w:rsid w:val="00435E18"/>
    <w:rsid w:val="007D7013"/>
    <w:rsid w:val="0084770B"/>
    <w:rsid w:val="00D17D9F"/>
    <w:rsid w:val="00D95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E0030B"/>
  <w15:chartTrackingRefBased/>
  <w15:docId w15:val="{A10E650C-886A-234C-86B8-69C353599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paragraph" w:styleId="Heading2">
    <w:name w:val="heading 2"/>
    <w:basedOn w:val="Normal"/>
    <w:next w:val="Normal"/>
    <w:qFormat/>
    <w:pPr>
      <w:keepNext/>
      <w:outlineLvl w:val="1"/>
    </w:pPr>
    <w:rPr>
      <w:rFonts w:ascii="Times-Bold" w:hAnsi="Times-Bold"/>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paragraph" w:styleId="BodyTextIndent">
    <w:name w:val="Body Text Indent"/>
    <w:basedOn w:val="Normal"/>
    <w:semiHidden/>
    <w:pPr>
      <w:ind w:left="720" w:hanging="720"/>
    </w:pPr>
    <w:rPr>
      <w:rFonts w:ascii="Times-Bold" w:hAnsi="Times-Bold"/>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1563</CharactersWithSpaces>
  <SharedDoc>false</SharedDoc>
  <HLinks>
    <vt:vector size="6" baseType="variant">
      <vt:variant>
        <vt:i4>393229</vt:i4>
      </vt:variant>
      <vt:variant>
        <vt:i4>2130</vt:i4>
      </vt:variant>
      <vt:variant>
        <vt:i4>1025</vt:i4>
      </vt:variant>
      <vt:variant>
        <vt:i4>1</vt:i4>
      </vt:variant>
      <vt:variant>
        <vt:lpwstr>bacteria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Ric Ledbetter</dc:creator>
  <cp:keywords/>
  <dc:description/>
  <cp:lastModifiedBy>Justin Clark</cp:lastModifiedBy>
  <cp:revision>2</cp:revision>
  <cp:lastPrinted>2012-02-28T19:14:00Z</cp:lastPrinted>
  <dcterms:created xsi:type="dcterms:W3CDTF">2020-12-15T16:36:00Z</dcterms:created>
  <dcterms:modified xsi:type="dcterms:W3CDTF">2020-12-15T16:36:00Z</dcterms:modified>
</cp:coreProperties>
</file>